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89" w:rsidRDefault="00176A89" w:rsidP="00176A89">
      <w:pPr>
        <w:pStyle w:val="Heading1"/>
      </w:pPr>
      <w:proofErr w:type="spellStart"/>
      <w:r>
        <w:t>All</w:t>
      </w:r>
      <w:proofErr w:type="spellEnd"/>
      <w:r>
        <w:t xml:space="preserve"> </w:t>
      </w:r>
      <w:proofErr w:type="spellStart"/>
      <w:r>
        <w:t>together</w:t>
      </w:r>
      <w:proofErr w:type="spellEnd"/>
    </w:p>
    <w:p w:rsidR="00176A89" w:rsidRPr="00176A89" w:rsidRDefault="00176A89" w:rsidP="00176A89"/>
    <w:p w:rsidR="00000000" w:rsidRPr="00444DF6" w:rsidRDefault="00444DF6" w:rsidP="00444DF6">
      <w:pPr>
        <w:pStyle w:val="ListParagraph"/>
        <w:numPr>
          <w:ilvl w:val="0"/>
          <w:numId w:val="4"/>
        </w:numPr>
        <w:rPr>
          <w:lang w:val="en-US"/>
        </w:rPr>
      </w:pPr>
      <w:r w:rsidRPr="00444DF6">
        <w:rPr>
          <w:lang w:val="en-GB"/>
        </w:rPr>
        <w:t xml:space="preserve">Please read the pdf file </w:t>
      </w:r>
      <w:r w:rsidRPr="00444DF6">
        <w:rPr>
          <w:i/>
          <w:iCs/>
          <w:lang w:val="en-GB"/>
        </w:rPr>
        <w:t>Case T-669_19</w:t>
      </w:r>
      <w:r w:rsidRPr="00444DF6">
        <w:rPr>
          <w:lang w:val="en-GB"/>
        </w:rPr>
        <w:t xml:space="preserve">. This English text is the source text for the translations </w:t>
      </w:r>
      <w:bookmarkStart w:id="0" w:name="_GoBack"/>
      <w:r w:rsidRPr="00444DF6">
        <w:rPr>
          <w:lang w:val="en-GB"/>
        </w:rPr>
        <w:t>we will work with.</w:t>
      </w:r>
    </w:p>
    <w:bookmarkEnd w:id="0"/>
    <w:p w:rsidR="00000000" w:rsidRPr="00444DF6" w:rsidRDefault="00444DF6" w:rsidP="00444DF6">
      <w:pPr>
        <w:pStyle w:val="ListParagraph"/>
        <w:numPr>
          <w:ilvl w:val="0"/>
          <w:numId w:val="4"/>
        </w:numPr>
        <w:rPr>
          <w:lang w:val="en-US"/>
        </w:rPr>
      </w:pPr>
      <w:r w:rsidRPr="00444DF6">
        <w:rPr>
          <w:lang w:val="en-GB"/>
        </w:rPr>
        <w:t>Highlight all the occurrences of the following terms:</w:t>
      </w:r>
    </w:p>
    <w:p w:rsidR="00000000" w:rsidRPr="00444DF6" w:rsidRDefault="00444DF6" w:rsidP="00444DF6">
      <w:pPr>
        <w:pStyle w:val="ListParagraph"/>
        <w:numPr>
          <w:ilvl w:val="1"/>
          <w:numId w:val="4"/>
        </w:numPr>
        <w:rPr>
          <w:lang w:val="en-US"/>
        </w:rPr>
      </w:pPr>
      <w:r w:rsidRPr="00444DF6">
        <w:rPr>
          <w:i/>
          <w:iCs/>
          <w:lang w:val="en-GB"/>
        </w:rPr>
        <w:t>applicant</w:t>
      </w:r>
      <w:r w:rsidRPr="00444DF6">
        <w:rPr>
          <w:lang w:val="en-GB"/>
        </w:rPr>
        <w:t xml:space="preserve"> </w:t>
      </w:r>
    </w:p>
    <w:p w:rsidR="00000000" w:rsidRPr="00444DF6" w:rsidRDefault="00444DF6" w:rsidP="00444DF6">
      <w:pPr>
        <w:pStyle w:val="ListParagraph"/>
        <w:numPr>
          <w:ilvl w:val="1"/>
          <w:numId w:val="4"/>
        </w:numPr>
        <w:rPr>
          <w:lang w:val="en-US"/>
        </w:rPr>
      </w:pPr>
      <w:r w:rsidRPr="00444DF6">
        <w:rPr>
          <w:i/>
          <w:iCs/>
          <w:lang w:val="en-GB"/>
        </w:rPr>
        <w:t>European Union Intellectual Property Office</w:t>
      </w:r>
    </w:p>
    <w:p w:rsidR="00000000" w:rsidRPr="00444DF6" w:rsidRDefault="00444DF6" w:rsidP="00444DF6">
      <w:pPr>
        <w:pStyle w:val="ListParagraph"/>
        <w:numPr>
          <w:ilvl w:val="1"/>
          <w:numId w:val="4"/>
        </w:numPr>
        <w:rPr>
          <w:lang w:val="en-US"/>
        </w:rPr>
      </w:pPr>
      <w:r w:rsidRPr="00444DF6">
        <w:rPr>
          <w:i/>
          <w:iCs/>
          <w:lang w:val="en-GB"/>
        </w:rPr>
        <w:t>trade mark at issue</w:t>
      </w:r>
    </w:p>
    <w:p w:rsidR="00000000" w:rsidRPr="00444DF6" w:rsidRDefault="00444DF6" w:rsidP="00444DF6">
      <w:pPr>
        <w:pStyle w:val="ListParagraph"/>
        <w:numPr>
          <w:ilvl w:val="1"/>
          <w:numId w:val="4"/>
        </w:numPr>
        <w:rPr>
          <w:lang w:val="en-US"/>
        </w:rPr>
      </w:pPr>
      <w:r w:rsidRPr="00444DF6">
        <w:rPr>
          <w:i/>
          <w:iCs/>
          <w:lang w:val="en-GB"/>
        </w:rPr>
        <w:t>infringement</w:t>
      </w:r>
    </w:p>
    <w:p w:rsidR="00000000" w:rsidRPr="00444DF6" w:rsidRDefault="00444DF6" w:rsidP="00444DF6">
      <w:pPr>
        <w:pStyle w:val="ListParagraph"/>
        <w:numPr>
          <w:ilvl w:val="1"/>
          <w:numId w:val="4"/>
        </w:numPr>
        <w:rPr>
          <w:lang w:val="en-US"/>
        </w:rPr>
      </w:pPr>
      <w:r w:rsidRPr="00444DF6">
        <w:rPr>
          <w:i/>
          <w:iCs/>
          <w:lang w:val="en-GB"/>
        </w:rPr>
        <w:t>requirement of evidence</w:t>
      </w:r>
    </w:p>
    <w:p w:rsidR="00000000" w:rsidRPr="00444DF6" w:rsidRDefault="00444DF6" w:rsidP="00444DF6">
      <w:pPr>
        <w:pStyle w:val="ListParagraph"/>
        <w:numPr>
          <w:ilvl w:val="0"/>
          <w:numId w:val="4"/>
        </w:numPr>
        <w:rPr>
          <w:lang w:val="en-US"/>
        </w:rPr>
      </w:pPr>
      <w:r w:rsidRPr="00444DF6">
        <w:rPr>
          <w:lang w:val="en-GB"/>
        </w:rPr>
        <w:t xml:space="preserve">Please read </w:t>
      </w:r>
      <w:proofErr w:type="spellStart"/>
      <w:r w:rsidRPr="00444DF6">
        <w:rPr>
          <w:i/>
          <w:iCs/>
          <w:lang w:val="en-GB"/>
        </w:rPr>
        <w:t>Rechtssache</w:t>
      </w:r>
      <w:proofErr w:type="spellEnd"/>
      <w:r w:rsidRPr="00444DF6">
        <w:rPr>
          <w:i/>
          <w:iCs/>
          <w:lang w:val="en-GB"/>
        </w:rPr>
        <w:t xml:space="preserve"> T-669-19 EU formal </w:t>
      </w:r>
      <w:r w:rsidRPr="00444DF6">
        <w:rPr>
          <w:lang w:val="en-GB"/>
        </w:rPr>
        <w:t xml:space="preserve">/ </w:t>
      </w:r>
      <w:r w:rsidRPr="00444DF6">
        <w:rPr>
          <w:i/>
          <w:iCs/>
          <w:lang w:val="en-GB"/>
        </w:rPr>
        <w:t xml:space="preserve">Affaire T-669 EU formal </w:t>
      </w:r>
      <w:r w:rsidRPr="00444DF6">
        <w:rPr>
          <w:lang w:val="en-GB"/>
        </w:rPr>
        <w:t>a</w:t>
      </w:r>
      <w:r w:rsidRPr="00444DF6">
        <w:rPr>
          <w:lang w:val="en-GB"/>
        </w:rPr>
        <w:t>nd find the equivalents of the listed terms in the translated text.</w:t>
      </w:r>
    </w:p>
    <w:p w:rsidR="00444DF6" w:rsidRPr="00444DF6" w:rsidRDefault="00444DF6" w:rsidP="00444DF6">
      <w:pPr>
        <w:rPr>
          <w:lang w:val="en-US"/>
        </w:rPr>
      </w:pPr>
    </w:p>
    <w:p w:rsidR="009C010B" w:rsidRDefault="00176A89" w:rsidP="00176A89">
      <w:pPr>
        <w:pStyle w:val="Heading1"/>
        <w:rPr>
          <w:lang w:val="fr-BE"/>
        </w:rPr>
      </w:pPr>
      <w:r>
        <w:rPr>
          <w:lang w:val="fr-BE"/>
        </w:rPr>
        <w:t xml:space="preserve">In the </w:t>
      </w:r>
      <w:proofErr w:type="spellStart"/>
      <w:r>
        <w:rPr>
          <w:lang w:val="fr-BE"/>
        </w:rPr>
        <w:t>breakoutrooms</w:t>
      </w:r>
      <w:proofErr w:type="spellEnd"/>
    </w:p>
    <w:p w:rsidR="00176A89" w:rsidRPr="00176A89" w:rsidRDefault="00176A89" w:rsidP="00176A89">
      <w:pPr>
        <w:rPr>
          <w:lang w:val="fr-BE"/>
        </w:rPr>
      </w:pPr>
    </w:p>
    <w:p w:rsidR="00000000" w:rsidRPr="00444DF6" w:rsidRDefault="00444DF6" w:rsidP="00444DF6">
      <w:pPr>
        <w:numPr>
          <w:ilvl w:val="0"/>
          <w:numId w:val="5"/>
        </w:numPr>
        <w:rPr>
          <w:lang w:val="en-US"/>
        </w:rPr>
      </w:pPr>
      <w:r w:rsidRPr="00444DF6">
        <w:rPr>
          <w:lang w:val="en-GB"/>
        </w:rPr>
        <w:t>Dis</w:t>
      </w:r>
      <w:r w:rsidRPr="00444DF6">
        <w:rPr>
          <w:lang w:val="en-GB"/>
        </w:rPr>
        <w:t>cuss whether the highlighted terms are translated consistently and correctly.</w:t>
      </w:r>
    </w:p>
    <w:p w:rsidR="00000000" w:rsidRPr="00444DF6" w:rsidRDefault="00444DF6" w:rsidP="00444DF6">
      <w:pPr>
        <w:numPr>
          <w:ilvl w:val="0"/>
          <w:numId w:val="5"/>
        </w:numPr>
        <w:rPr>
          <w:lang w:val="en-US"/>
        </w:rPr>
      </w:pPr>
      <w:r w:rsidRPr="00444DF6">
        <w:rPr>
          <w:lang w:val="en-GB"/>
        </w:rPr>
        <w:t xml:space="preserve">To decide about correctness, please refer to the official translations </w:t>
      </w:r>
      <w:proofErr w:type="spellStart"/>
      <w:r w:rsidRPr="00444DF6">
        <w:rPr>
          <w:i/>
          <w:iCs/>
          <w:lang w:val="en-GB"/>
        </w:rPr>
        <w:t>Rechtssache</w:t>
      </w:r>
      <w:proofErr w:type="spellEnd"/>
      <w:r w:rsidRPr="00444DF6">
        <w:rPr>
          <w:i/>
          <w:iCs/>
          <w:lang w:val="en-GB"/>
        </w:rPr>
        <w:t xml:space="preserve"> T-669_19 </w:t>
      </w:r>
      <w:r w:rsidRPr="00444DF6">
        <w:rPr>
          <w:lang w:val="en-GB"/>
        </w:rPr>
        <w:t xml:space="preserve">/ </w:t>
      </w:r>
      <w:r w:rsidRPr="00444DF6">
        <w:rPr>
          <w:i/>
          <w:iCs/>
          <w:lang w:val="en-GB"/>
        </w:rPr>
        <w:t xml:space="preserve">Affaire T-669_19 </w:t>
      </w:r>
      <w:r w:rsidRPr="00444DF6">
        <w:rPr>
          <w:lang w:val="en-GB"/>
        </w:rPr>
        <w:t>(pdf files)</w:t>
      </w:r>
    </w:p>
    <w:p w:rsidR="00000000" w:rsidRPr="00444DF6" w:rsidRDefault="00444DF6" w:rsidP="00444DF6">
      <w:pPr>
        <w:numPr>
          <w:ilvl w:val="0"/>
          <w:numId w:val="5"/>
        </w:numPr>
        <w:rPr>
          <w:lang w:val="en-US"/>
        </w:rPr>
      </w:pPr>
      <w:r w:rsidRPr="00444DF6">
        <w:rPr>
          <w:lang w:val="en-GB"/>
        </w:rPr>
        <w:t>In 10 minutes we will all meet to draw some conclusions.</w:t>
      </w:r>
    </w:p>
    <w:p w:rsidR="00000000" w:rsidRPr="00444DF6" w:rsidRDefault="00444DF6" w:rsidP="00444DF6">
      <w:pPr>
        <w:numPr>
          <w:ilvl w:val="0"/>
          <w:numId w:val="5"/>
        </w:numPr>
        <w:rPr>
          <w:lang w:val="en-US"/>
        </w:rPr>
      </w:pPr>
      <w:r w:rsidRPr="00444DF6">
        <w:rPr>
          <w:lang w:val="en-GB"/>
        </w:rPr>
        <w:t xml:space="preserve">(If you are very quick and have some time left, check out the files with </w:t>
      </w:r>
      <w:r w:rsidRPr="00444DF6">
        <w:rPr>
          <w:lang w:val="en-GB"/>
        </w:rPr>
        <w:t>'</w:t>
      </w:r>
      <w:r w:rsidRPr="00444DF6">
        <w:rPr>
          <w:lang w:val="en-GB"/>
        </w:rPr>
        <w:t>case law' and 'general text ' in their names.)</w:t>
      </w:r>
    </w:p>
    <w:p w:rsidR="00176A89" w:rsidRPr="00176A89" w:rsidRDefault="00176A89" w:rsidP="00176A89">
      <w:pPr>
        <w:rPr>
          <w:lang w:val="en-US"/>
        </w:rPr>
      </w:pPr>
    </w:p>
    <w:sectPr w:rsidR="00176A89" w:rsidRPr="0017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613A"/>
    <w:multiLevelType w:val="hybridMultilevel"/>
    <w:tmpl w:val="7FAC9116"/>
    <w:lvl w:ilvl="0" w:tplc="9BE2C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A6D22">
      <w:start w:val="15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C3F84">
      <w:start w:val="152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4B1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01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3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0B9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C6A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ED9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6759"/>
    <w:multiLevelType w:val="hybridMultilevel"/>
    <w:tmpl w:val="2B2CBE72"/>
    <w:lvl w:ilvl="0" w:tplc="8F703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6EDBC">
      <w:start w:val="30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5E44">
      <w:start w:val="30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5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CFA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803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47A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21D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E62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A71D5"/>
    <w:multiLevelType w:val="hybridMultilevel"/>
    <w:tmpl w:val="29E00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72906"/>
    <w:multiLevelType w:val="hybridMultilevel"/>
    <w:tmpl w:val="24A4E962"/>
    <w:lvl w:ilvl="0" w:tplc="E41A5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8A5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C22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21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2A7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2E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EA8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217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606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80467"/>
    <w:multiLevelType w:val="hybridMultilevel"/>
    <w:tmpl w:val="37C84148"/>
    <w:lvl w:ilvl="0" w:tplc="EAE2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8D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20E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4BD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EBD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C1B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2D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4F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4C7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76A89"/>
    <w:rsid w:val="000C613B"/>
    <w:rsid w:val="000C623B"/>
    <w:rsid w:val="000F3658"/>
    <w:rsid w:val="00125C61"/>
    <w:rsid w:val="001643CE"/>
    <w:rsid w:val="00176A89"/>
    <w:rsid w:val="0018670A"/>
    <w:rsid w:val="001931B5"/>
    <w:rsid w:val="001B49CE"/>
    <w:rsid w:val="001D1FA1"/>
    <w:rsid w:val="001F424F"/>
    <w:rsid w:val="002106F9"/>
    <w:rsid w:val="002B1DDE"/>
    <w:rsid w:val="002C558E"/>
    <w:rsid w:val="002E14A7"/>
    <w:rsid w:val="00327F62"/>
    <w:rsid w:val="00345DA7"/>
    <w:rsid w:val="00372C01"/>
    <w:rsid w:val="003B4A63"/>
    <w:rsid w:val="003B541C"/>
    <w:rsid w:val="00444DF6"/>
    <w:rsid w:val="00484BF4"/>
    <w:rsid w:val="004A6194"/>
    <w:rsid w:val="00504249"/>
    <w:rsid w:val="00514964"/>
    <w:rsid w:val="005440B7"/>
    <w:rsid w:val="00553210"/>
    <w:rsid w:val="0056037B"/>
    <w:rsid w:val="0057118B"/>
    <w:rsid w:val="005F5071"/>
    <w:rsid w:val="00627D41"/>
    <w:rsid w:val="0064139F"/>
    <w:rsid w:val="006A02DA"/>
    <w:rsid w:val="008105EB"/>
    <w:rsid w:val="00817B64"/>
    <w:rsid w:val="00872110"/>
    <w:rsid w:val="0088792D"/>
    <w:rsid w:val="00890633"/>
    <w:rsid w:val="008A42E2"/>
    <w:rsid w:val="0092456D"/>
    <w:rsid w:val="009B564A"/>
    <w:rsid w:val="009B7B7C"/>
    <w:rsid w:val="009C010B"/>
    <w:rsid w:val="00A04AC6"/>
    <w:rsid w:val="00A30D63"/>
    <w:rsid w:val="00A64A8F"/>
    <w:rsid w:val="00A761D3"/>
    <w:rsid w:val="00A772B0"/>
    <w:rsid w:val="00AA053D"/>
    <w:rsid w:val="00AA4476"/>
    <w:rsid w:val="00AA5B16"/>
    <w:rsid w:val="00B36FC8"/>
    <w:rsid w:val="00B772E8"/>
    <w:rsid w:val="00C028A9"/>
    <w:rsid w:val="00C37456"/>
    <w:rsid w:val="00C80BB2"/>
    <w:rsid w:val="00CA3D16"/>
    <w:rsid w:val="00CC3961"/>
    <w:rsid w:val="00E90384"/>
    <w:rsid w:val="00EC7EFE"/>
    <w:rsid w:val="00F133B4"/>
    <w:rsid w:val="00F23627"/>
    <w:rsid w:val="00F64D35"/>
    <w:rsid w:val="00F911B0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FECB"/>
  <w15:chartTrackingRefBased/>
  <w15:docId w15:val="{2A0FF68B-C09E-427E-AECC-71ACC04A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A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109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8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3577">
          <w:marLeft w:val="1008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2">
          <w:marLeft w:val="1008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083">
          <w:marLeft w:val="1008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822">
          <w:marLeft w:val="1008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19">
          <w:marLeft w:val="1008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327">
          <w:marLeft w:val="288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31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32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41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36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35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5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1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38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61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32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326">
          <w:marLeft w:val="1008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073">
          <w:marLeft w:val="1008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711">
          <w:marLeft w:val="1008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354">
          <w:marLeft w:val="1008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611">
          <w:marLeft w:val="1008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439">
          <w:marLeft w:val="288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701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LESZNYAK Agnes (DGT)</dc:creator>
  <cp:keywords/>
  <dc:description/>
  <cp:lastModifiedBy>LESZNYAK Agnes (DGT)</cp:lastModifiedBy>
  <cp:revision>2</cp:revision>
  <dcterms:created xsi:type="dcterms:W3CDTF">2020-06-25T09:16:00Z</dcterms:created>
  <dcterms:modified xsi:type="dcterms:W3CDTF">2020-07-01T13:19:00Z</dcterms:modified>
</cp:coreProperties>
</file>